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B9" w:rsidRPr="005F2225" w:rsidRDefault="00F14697" w:rsidP="00F14697">
      <w:pPr>
        <w:spacing w:line="360" w:lineRule="auto"/>
        <w:rPr>
          <w:rFonts w:ascii="Verdana" w:hAnsi="Verdana"/>
          <w:b/>
          <w:caps/>
          <w:sz w:val="22"/>
          <w:szCs w:val="22"/>
        </w:rPr>
      </w:pPr>
      <w:r w:rsidRPr="00F14697">
        <w:rPr>
          <w:rFonts w:ascii="Verdana" w:hAnsi="Verdana"/>
          <w:b/>
          <w:caps/>
          <w:sz w:val="22"/>
          <w:szCs w:val="22"/>
        </w:rPr>
        <w:t>Εξεταστέα ύλη στι</w:t>
      </w:r>
      <w:r>
        <w:rPr>
          <w:rFonts w:ascii="Verdana" w:hAnsi="Verdana"/>
          <w:b/>
          <w:caps/>
          <w:sz w:val="22"/>
          <w:szCs w:val="22"/>
        </w:rPr>
        <w:t xml:space="preserve">ς Γραπτές </w:t>
      </w:r>
      <w:r w:rsidR="00E00B0B">
        <w:rPr>
          <w:rFonts w:ascii="Verdana" w:hAnsi="Verdana"/>
          <w:b/>
          <w:caps/>
          <w:sz w:val="22"/>
          <w:szCs w:val="22"/>
        </w:rPr>
        <w:t>ΑΠΟΛΥΤΗΡΙΕΣ</w:t>
      </w:r>
      <w:r>
        <w:rPr>
          <w:rFonts w:ascii="Verdana" w:hAnsi="Verdana"/>
          <w:b/>
          <w:caps/>
          <w:sz w:val="22"/>
          <w:szCs w:val="22"/>
        </w:rPr>
        <w:t xml:space="preserve"> Εξετάσεις</w:t>
      </w:r>
      <w:r w:rsidRPr="00F14697">
        <w:rPr>
          <w:rFonts w:ascii="Verdana" w:hAnsi="Verdana"/>
          <w:b/>
          <w:caps/>
          <w:sz w:val="22"/>
          <w:szCs w:val="22"/>
        </w:rPr>
        <w:t xml:space="preserve"> </w:t>
      </w:r>
      <w:r w:rsidR="006223DE">
        <w:rPr>
          <w:rFonts w:ascii="Verdana" w:hAnsi="Verdana"/>
          <w:b/>
          <w:caps/>
          <w:sz w:val="22"/>
          <w:szCs w:val="22"/>
        </w:rPr>
        <w:t>2017</w:t>
      </w:r>
      <w:r w:rsidR="00E00B0B">
        <w:rPr>
          <w:rFonts w:ascii="Verdana" w:hAnsi="Verdana"/>
          <w:b/>
          <w:caps/>
          <w:sz w:val="22"/>
          <w:szCs w:val="22"/>
        </w:rPr>
        <w:t xml:space="preserve"> </w:t>
      </w:r>
      <w:r w:rsidRPr="00F14697">
        <w:rPr>
          <w:rFonts w:ascii="Verdana" w:hAnsi="Verdana"/>
          <w:b/>
          <w:caps/>
          <w:sz w:val="22"/>
          <w:szCs w:val="22"/>
        </w:rPr>
        <w:t xml:space="preserve">γ΄λυκειου  στα ΜΑΘΗΜΑΤΙΚΑ </w:t>
      </w:r>
      <w:r w:rsidR="005F2225">
        <w:rPr>
          <w:rFonts w:ascii="Verdana" w:hAnsi="Verdana"/>
          <w:b/>
          <w:caps/>
          <w:sz w:val="22"/>
          <w:szCs w:val="22"/>
        </w:rPr>
        <w:t>ΘΕΤΙΚΟΥ ΠΡΟΣΑΝΑΤΟΛΙΣΜΟΥ –</w:t>
      </w:r>
      <w:r w:rsidR="000103B9" w:rsidRPr="00F14697">
        <w:rPr>
          <w:rFonts w:ascii="Verdana" w:hAnsi="Verdana"/>
          <w:b/>
          <w:caps/>
          <w:sz w:val="22"/>
          <w:szCs w:val="22"/>
        </w:rPr>
        <w:t xml:space="preserve"> </w:t>
      </w:r>
      <w:r w:rsidR="005F2225">
        <w:rPr>
          <w:rFonts w:ascii="Verdana" w:hAnsi="Verdana"/>
          <w:b/>
          <w:caps/>
          <w:sz w:val="22"/>
          <w:szCs w:val="22"/>
        </w:rPr>
        <w:t>ΟΙΚΟΝΟΜΙΑΣ ΚΑΙ ΠΛΗΡΟΦΟΡΙΚΗΣ</w:t>
      </w:r>
      <w:r w:rsidR="000103B9" w:rsidRPr="00F14697">
        <w:rPr>
          <w:rFonts w:ascii="Verdana" w:hAnsi="Verdana"/>
          <w:b/>
          <w:caps/>
          <w:sz w:val="22"/>
          <w:szCs w:val="22"/>
        </w:rPr>
        <w:t xml:space="preserve"> </w:t>
      </w:r>
    </w:p>
    <w:p w:rsidR="005F2225" w:rsidRPr="005F2225" w:rsidRDefault="005F2225" w:rsidP="00F14697">
      <w:pPr>
        <w:spacing w:line="360" w:lineRule="auto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b/>
          <w:caps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3439795</wp:posOffset>
            </wp:positionH>
            <wp:positionV relativeFrom="paragraph">
              <wp:posOffset>29845</wp:posOffset>
            </wp:positionV>
            <wp:extent cx="2597150" cy="2451100"/>
            <wp:effectExtent l="19050" t="0" r="0" b="0"/>
            <wp:wrapSquare wrapText="bothSides"/>
            <wp:docPr id="2" name="Εικόνα 1" descr="http://1.bp.blogspot.com/-fImumkaXGgs/T2sBR5X4tbI/AAAAAAAAAQw/z_aJhof6kpQ/s1600/%CE%94%CE%B9%CE%B1%CF%86%CE%AC%CE%BD%CE%B5%CE%B9%CE%B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fImumkaXGgs/T2sBR5X4tbI/AAAAAAAAAQw/z_aJhof6kpQ/s1600/%CE%94%CE%B9%CE%B1%CF%86%CE%AC%CE%BD%CE%B5%CE%B9%CE%B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3B9" w:rsidRPr="000103B9" w:rsidRDefault="000103B9" w:rsidP="000103B9">
      <w:pPr>
        <w:pStyle w:val="Web"/>
        <w:rPr>
          <w:rFonts w:ascii="Verdana" w:hAnsi="Verdana"/>
          <w:sz w:val="22"/>
          <w:szCs w:val="22"/>
        </w:rPr>
      </w:pPr>
      <w:r w:rsidRPr="000103B9">
        <w:rPr>
          <w:rStyle w:val="a3"/>
          <w:rFonts w:ascii="Verdana" w:hAnsi="Verdana"/>
          <w:sz w:val="22"/>
          <w:szCs w:val="22"/>
          <w:u w:val="single"/>
        </w:rPr>
        <w:t>ΜΕΡΟΣ Β</w:t>
      </w:r>
    </w:p>
    <w:p w:rsidR="000103B9" w:rsidRPr="000103B9" w:rsidRDefault="000103B9" w:rsidP="000103B9">
      <w:pPr>
        <w:pStyle w:val="Web"/>
        <w:rPr>
          <w:rFonts w:ascii="Verdana" w:hAnsi="Verdana"/>
          <w:sz w:val="22"/>
          <w:szCs w:val="22"/>
        </w:rPr>
      </w:pPr>
      <w:r w:rsidRPr="000103B9">
        <w:rPr>
          <w:rStyle w:val="a3"/>
          <w:rFonts w:ascii="Verdana" w:hAnsi="Verdana"/>
          <w:sz w:val="22"/>
          <w:szCs w:val="22"/>
        </w:rPr>
        <w:t>Κεφάλαιο 1: Όριο - Συνέχεια συνάρτησης</w:t>
      </w:r>
      <w:r w:rsidRPr="000103B9">
        <w:rPr>
          <w:rFonts w:ascii="Verdana" w:hAnsi="Verdana"/>
          <w:sz w:val="22"/>
          <w:szCs w:val="22"/>
        </w:rPr>
        <w:br/>
        <w:t>Παρ. 1.2 Συναρτήσεις.</w:t>
      </w:r>
      <w:r w:rsidRPr="000103B9">
        <w:rPr>
          <w:rFonts w:ascii="Verdana" w:hAnsi="Verdana"/>
          <w:sz w:val="22"/>
          <w:szCs w:val="22"/>
        </w:rPr>
        <w:br/>
        <w:t>Παρ. 1.3 Μονότονες συναρτήσεις- Αντίστροφη συνάρτηση.</w:t>
      </w:r>
      <w:r w:rsidRPr="000103B9">
        <w:rPr>
          <w:rFonts w:ascii="Verdana" w:hAnsi="Verdana"/>
          <w:sz w:val="22"/>
          <w:szCs w:val="22"/>
        </w:rPr>
        <w:br/>
        <w:t>Παρ. 1.4 Όριο συνάρτησης στο Χο</w:t>
      </w:r>
      <w:r w:rsidRPr="000103B9">
        <w:rPr>
          <w:rFonts w:ascii="Verdana" w:hAnsi="Verdana"/>
          <w:sz w:val="22"/>
          <w:szCs w:val="22"/>
        </w:rPr>
        <w:br/>
        <w:t>Παρ. 1.5 Ιδιότητες των ορίων, χωρίς τις αποδείξεις της υποπαραγράφου "Τριγωνομετρικά όρια"</w:t>
      </w:r>
      <w:r w:rsidRPr="000103B9">
        <w:rPr>
          <w:rFonts w:ascii="Verdana" w:hAnsi="Verdana"/>
          <w:sz w:val="22"/>
          <w:szCs w:val="22"/>
        </w:rPr>
        <w:br/>
        <w:t>Παρ. 1.6 Μη πεπερασμένο όριο στο Χο.</w:t>
      </w:r>
      <w:r w:rsidRPr="000103B9">
        <w:rPr>
          <w:rFonts w:ascii="Verdana" w:hAnsi="Verdana"/>
          <w:sz w:val="22"/>
          <w:szCs w:val="22"/>
        </w:rPr>
        <w:br/>
        <w:t>Παρ. 1.8 Συνέχεια συνάρτησης.</w:t>
      </w:r>
    </w:p>
    <w:p w:rsidR="000103B9" w:rsidRPr="000103B9" w:rsidRDefault="000103B9" w:rsidP="000103B9">
      <w:pPr>
        <w:pStyle w:val="Web"/>
        <w:rPr>
          <w:rFonts w:ascii="Verdana" w:hAnsi="Verdana"/>
          <w:sz w:val="22"/>
          <w:szCs w:val="22"/>
        </w:rPr>
      </w:pPr>
      <w:r w:rsidRPr="000103B9">
        <w:rPr>
          <w:rStyle w:val="a3"/>
          <w:rFonts w:ascii="Verdana" w:hAnsi="Verdana"/>
          <w:sz w:val="22"/>
          <w:szCs w:val="22"/>
        </w:rPr>
        <w:t>Κεφάλαιο 2: Διαφορικός Λογισμός</w:t>
      </w:r>
      <w:r w:rsidRPr="000103B9">
        <w:rPr>
          <w:rFonts w:ascii="Verdana" w:hAnsi="Verdana"/>
          <w:sz w:val="22"/>
          <w:szCs w:val="22"/>
        </w:rPr>
        <w:br/>
        <w:t>Παρ. 2.1 Η έννοια της παραγώγου, χωρίς την υποπαράγραφο "Κατακόρυφη εφαπτομένη"</w:t>
      </w:r>
      <w:r w:rsidRPr="000103B9">
        <w:rPr>
          <w:rFonts w:ascii="Verdana" w:hAnsi="Verdana"/>
          <w:sz w:val="22"/>
          <w:szCs w:val="22"/>
        </w:rPr>
        <w:br/>
        <w:t xml:space="preserve">Παρ. 2.2 </w:t>
      </w:r>
      <w:proofErr w:type="spellStart"/>
      <w:r w:rsidRPr="000103B9">
        <w:rPr>
          <w:rFonts w:ascii="Verdana" w:hAnsi="Verdana"/>
          <w:sz w:val="22"/>
          <w:szCs w:val="22"/>
        </w:rPr>
        <w:t>Παραγωγίσιμες</w:t>
      </w:r>
      <w:proofErr w:type="spellEnd"/>
      <w:r w:rsidRPr="000103B9">
        <w:rPr>
          <w:rFonts w:ascii="Verdana" w:hAnsi="Verdana"/>
          <w:sz w:val="22"/>
          <w:szCs w:val="22"/>
        </w:rPr>
        <w:t xml:space="preserve"> συναρτήσεις- Παράγωγος συνάρτηση.</w:t>
      </w:r>
      <w:r w:rsidRPr="000103B9">
        <w:rPr>
          <w:rFonts w:ascii="Verdana" w:hAnsi="Verdana"/>
          <w:sz w:val="22"/>
          <w:szCs w:val="22"/>
        </w:rPr>
        <w:br/>
        <w:t xml:space="preserve">Παρ. 2.3 Κανόνες </w:t>
      </w:r>
      <w:proofErr w:type="spellStart"/>
      <w:r w:rsidRPr="000103B9">
        <w:rPr>
          <w:rFonts w:ascii="Verdana" w:hAnsi="Verdana"/>
          <w:sz w:val="22"/>
          <w:szCs w:val="22"/>
        </w:rPr>
        <w:t>παραγώγισης</w:t>
      </w:r>
      <w:proofErr w:type="spellEnd"/>
      <w:r w:rsidRPr="000103B9">
        <w:rPr>
          <w:rFonts w:ascii="Verdana" w:hAnsi="Verdana"/>
          <w:sz w:val="22"/>
          <w:szCs w:val="22"/>
        </w:rPr>
        <w:t>, χωρίς την απόδειξη του θεωρήματος που αναφέρεται στην παράγωγο γινομένου συναρτήσεων.</w:t>
      </w:r>
      <w:r w:rsidRPr="000103B9">
        <w:rPr>
          <w:rFonts w:ascii="Verdana" w:hAnsi="Verdana"/>
          <w:sz w:val="22"/>
          <w:szCs w:val="22"/>
        </w:rPr>
        <w:br/>
        <w:t>Παρ. 2.5 Θεώρημα Μέσης Τιμής Διαφορικού Λογισμού.</w:t>
      </w:r>
      <w:r w:rsidRPr="000103B9">
        <w:rPr>
          <w:rFonts w:ascii="Verdana" w:hAnsi="Verdana"/>
          <w:sz w:val="22"/>
          <w:szCs w:val="22"/>
        </w:rPr>
        <w:br/>
        <w:t>Παρ. 2.6 Συνέπειες του Θεωρήματος Μέσης Τιμής.</w:t>
      </w:r>
      <w:r w:rsidRPr="000103B9">
        <w:rPr>
          <w:rFonts w:ascii="Verdana" w:hAnsi="Verdana"/>
          <w:sz w:val="22"/>
          <w:szCs w:val="22"/>
        </w:rPr>
        <w:br/>
        <w:t>Παρ. 2.7 Τοπικά ακρότατα συνάρτησης, χωρίς το θεώρημα της σελίδας 264 (κριτήριο της 2ης παραγώγου).</w:t>
      </w:r>
      <w:r w:rsidRPr="000103B9">
        <w:rPr>
          <w:rFonts w:ascii="Verdana" w:hAnsi="Verdana"/>
          <w:sz w:val="22"/>
          <w:szCs w:val="22"/>
        </w:rPr>
        <w:br/>
        <w:t xml:space="preserve">Παρ. 2.8 Κυρτότητα - Σημεία καμπής συνάρτησης. (Θα μελετηθούν μόνο οι συναρτήσεις που είναι δύο, τουλάχιστον, φορές </w:t>
      </w:r>
      <w:proofErr w:type="spellStart"/>
      <w:r w:rsidRPr="000103B9">
        <w:rPr>
          <w:rFonts w:ascii="Verdana" w:hAnsi="Verdana"/>
          <w:sz w:val="22"/>
          <w:szCs w:val="22"/>
        </w:rPr>
        <w:t>παραγωγίσιμες</w:t>
      </w:r>
      <w:proofErr w:type="spellEnd"/>
      <w:r w:rsidRPr="000103B9">
        <w:rPr>
          <w:rFonts w:ascii="Verdana" w:hAnsi="Verdana"/>
          <w:sz w:val="22"/>
          <w:szCs w:val="22"/>
        </w:rPr>
        <w:t xml:space="preserve"> στο εσωτερικό του πεδίου ορισμού τους).</w:t>
      </w:r>
      <w:r w:rsidRPr="000103B9">
        <w:rPr>
          <w:rFonts w:ascii="Verdana" w:hAnsi="Verdana"/>
          <w:sz w:val="22"/>
          <w:szCs w:val="22"/>
        </w:rPr>
        <w:br/>
        <w:t xml:space="preserve">Παρ. 2.9 Ασύμπτωτες - Κανόνες </w:t>
      </w:r>
      <w:proofErr w:type="spellStart"/>
      <w:r w:rsidRPr="000103B9">
        <w:rPr>
          <w:rFonts w:ascii="Verdana" w:hAnsi="Verdana"/>
          <w:sz w:val="22"/>
          <w:szCs w:val="22"/>
        </w:rPr>
        <w:t>De</w:t>
      </w:r>
      <w:proofErr w:type="spellEnd"/>
      <w:r w:rsidRPr="000103B9">
        <w:rPr>
          <w:rFonts w:ascii="Verdana" w:hAnsi="Verdana"/>
          <w:sz w:val="22"/>
          <w:szCs w:val="22"/>
        </w:rPr>
        <w:t xml:space="preserve"> l’ </w:t>
      </w:r>
      <w:proofErr w:type="spellStart"/>
      <w:r w:rsidRPr="000103B9">
        <w:rPr>
          <w:rFonts w:ascii="Verdana" w:hAnsi="Verdana"/>
          <w:sz w:val="22"/>
          <w:szCs w:val="22"/>
        </w:rPr>
        <w:t>Hospital</w:t>
      </w:r>
      <w:proofErr w:type="spellEnd"/>
      <w:r w:rsidRPr="000103B9">
        <w:rPr>
          <w:rFonts w:ascii="Verdana" w:hAnsi="Verdana"/>
          <w:sz w:val="22"/>
          <w:szCs w:val="22"/>
        </w:rPr>
        <w:t>.</w:t>
      </w:r>
      <w:r w:rsidRPr="000103B9">
        <w:rPr>
          <w:rFonts w:ascii="Verdana" w:hAnsi="Verdana"/>
          <w:sz w:val="22"/>
          <w:szCs w:val="22"/>
        </w:rPr>
        <w:br/>
      </w:r>
    </w:p>
    <w:p w:rsidR="000103B9" w:rsidRPr="000103B9" w:rsidRDefault="000103B9" w:rsidP="000103B9">
      <w:pPr>
        <w:pStyle w:val="Web"/>
        <w:rPr>
          <w:rFonts w:ascii="Verdana" w:hAnsi="Verdana"/>
          <w:sz w:val="22"/>
          <w:szCs w:val="22"/>
        </w:rPr>
      </w:pPr>
      <w:r w:rsidRPr="000103B9">
        <w:rPr>
          <w:rStyle w:val="a3"/>
          <w:rFonts w:ascii="Verdana" w:hAnsi="Verdana"/>
          <w:sz w:val="22"/>
          <w:szCs w:val="22"/>
          <w:u w:val="single"/>
        </w:rPr>
        <w:t>Παρατηρήσεις</w:t>
      </w:r>
    </w:p>
    <w:p w:rsidR="000103B9" w:rsidRPr="000103B9" w:rsidRDefault="000103B9" w:rsidP="00F14697">
      <w:pPr>
        <w:pStyle w:val="Web"/>
        <w:rPr>
          <w:rFonts w:ascii="Verdana" w:hAnsi="Verdana"/>
          <w:sz w:val="22"/>
          <w:szCs w:val="22"/>
        </w:rPr>
      </w:pPr>
      <w:r w:rsidRPr="000103B9">
        <w:rPr>
          <w:rFonts w:ascii="Verdana" w:hAnsi="Verdana"/>
          <w:sz w:val="22"/>
          <w:szCs w:val="22"/>
        </w:rPr>
        <w:t>Τα θεωρήματα, οι προτάσεις, οι αποδείξεις και οι ασκήσεις που φέρουν αστερίσκο δε διδάσκονται και δεν εξετάζονται.</w:t>
      </w:r>
    </w:p>
    <w:p w:rsidR="000103B9" w:rsidRPr="000103B9" w:rsidRDefault="000103B9" w:rsidP="00F14697">
      <w:pPr>
        <w:pStyle w:val="Web"/>
        <w:rPr>
          <w:rFonts w:ascii="Verdana" w:hAnsi="Verdana"/>
          <w:sz w:val="22"/>
          <w:szCs w:val="22"/>
        </w:rPr>
      </w:pPr>
      <w:r w:rsidRPr="000103B9">
        <w:rPr>
          <w:rFonts w:ascii="Verdana" w:hAnsi="Verdana"/>
          <w:sz w:val="22"/>
          <w:szCs w:val="22"/>
        </w:rPr>
        <w:t>Οι εφαρμογές και τα παραδείγματα των βιβλίων δεν εξετάζονται ούτε ως θεωρία ούτε ως ασκήσεις. Μπορούν, όμως, να χρησιμοποιηθούν ως προτάσεις για τη λύση ασκήσεων ή την απόδειξη άλλων προτάσεων.</w:t>
      </w:r>
    </w:p>
    <w:p w:rsidR="005F2225" w:rsidRPr="0099471E" w:rsidRDefault="005F2225" w:rsidP="00DF4046">
      <w:pPr>
        <w:spacing w:line="360" w:lineRule="auto"/>
        <w:rPr>
          <w:b/>
        </w:rPr>
      </w:pPr>
      <w:r w:rsidRPr="0099471E">
        <w:rPr>
          <w:b/>
        </w:rPr>
        <w:t>Καλή μελέτη και ευχόμαστε επιτυχία σε όλα τα μαθήματα!</w:t>
      </w:r>
    </w:p>
    <w:p w:rsidR="005F2225" w:rsidRPr="0099471E" w:rsidRDefault="005F2225" w:rsidP="00DF4046">
      <w:pPr>
        <w:spacing w:line="360" w:lineRule="auto"/>
        <w:rPr>
          <w:b/>
        </w:rPr>
      </w:pPr>
      <w:r w:rsidRPr="0099471E">
        <w:rPr>
          <w:b/>
        </w:rPr>
        <w:t xml:space="preserve">Οι καθηγητές </w:t>
      </w:r>
    </w:p>
    <w:p w:rsidR="005F2225" w:rsidRDefault="005F2225" w:rsidP="00DF4046">
      <w:pPr>
        <w:spacing w:line="360" w:lineRule="auto"/>
        <w:rPr>
          <w:b/>
        </w:rPr>
      </w:pPr>
      <w:proofErr w:type="spellStart"/>
      <w:r>
        <w:rPr>
          <w:b/>
        </w:rPr>
        <w:t>Μίχας</w:t>
      </w:r>
      <w:proofErr w:type="spellEnd"/>
      <w:r>
        <w:rPr>
          <w:b/>
        </w:rPr>
        <w:t xml:space="preserve"> Σ</w:t>
      </w:r>
      <w:r w:rsidRPr="0099471E">
        <w:rPr>
          <w:b/>
        </w:rPr>
        <w:t>.</w:t>
      </w:r>
    </w:p>
    <w:p w:rsidR="005F2225" w:rsidRPr="0099471E" w:rsidRDefault="005F2225" w:rsidP="00DF4046">
      <w:pPr>
        <w:spacing w:line="360" w:lineRule="auto"/>
        <w:rPr>
          <w:b/>
        </w:rPr>
      </w:pPr>
      <w:r w:rsidRPr="0099471E">
        <w:rPr>
          <w:b/>
        </w:rPr>
        <w:t>Αρμάος Π.</w:t>
      </w:r>
    </w:p>
    <w:p w:rsidR="005F2225" w:rsidRDefault="005F2225" w:rsidP="00DF4046">
      <w:pPr>
        <w:spacing w:line="360" w:lineRule="auto"/>
        <w:rPr>
          <w:b/>
        </w:rPr>
      </w:pPr>
      <w:proofErr w:type="spellStart"/>
      <w:r>
        <w:rPr>
          <w:b/>
        </w:rPr>
        <w:t>Μενύχτα</w:t>
      </w:r>
      <w:proofErr w:type="spellEnd"/>
      <w:r>
        <w:rPr>
          <w:b/>
        </w:rPr>
        <w:t xml:space="preserve"> Ε.</w:t>
      </w:r>
      <w:r>
        <w:rPr>
          <w:b/>
        </w:rPr>
        <w:tab/>
      </w:r>
    </w:p>
    <w:p w:rsidR="000103B9" w:rsidRPr="000103B9" w:rsidRDefault="000103B9">
      <w:pPr>
        <w:rPr>
          <w:rFonts w:ascii="Verdana" w:hAnsi="Verdana"/>
          <w:sz w:val="22"/>
          <w:szCs w:val="22"/>
        </w:rPr>
      </w:pPr>
    </w:p>
    <w:sectPr w:rsidR="000103B9" w:rsidRPr="000103B9" w:rsidSect="00D00F39">
      <w:pgSz w:w="11906" w:h="16838"/>
      <w:pgMar w:top="540" w:right="1133" w:bottom="90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compat/>
  <w:rsids>
    <w:rsidRoot w:val="000103B9"/>
    <w:rsid w:val="000103B9"/>
    <w:rsid w:val="0002499A"/>
    <w:rsid w:val="0031730A"/>
    <w:rsid w:val="005740F5"/>
    <w:rsid w:val="005F2225"/>
    <w:rsid w:val="006223DE"/>
    <w:rsid w:val="0073504C"/>
    <w:rsid w:val="008C7EB5"/>
    <w:rsid w:val="009C4460"/>
    <w:rsid w:val="00C64B7A"/>
    <w:rsid w:val="00C94917"/>
    <w:rsid w:val="00D00F39"/>
    <w:rsid w:val="00D466B8"/>
    <w:rsid w:val="00DF4046"/>
    <w:rsid w:val="00E00B0B"/>
    <w:rsid w:val="00F1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6B8"/>
    <w:rPr>
      <w:sz w:val="24"/>
      <w:szCs w:val="24"/>
    </w:rPr>
  </w:style>
  <w:style w:type="paragraph" w:styleId="1">
    <w:name w:val="heading 1"/>
    <w:basedOn w:val="a"/>
    <w:qFormat/>
    <w:rsid w:val="00010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103B9"/>
    <w:pPr>
      <w:spacing w:before="100" w:beforeAutospacing="1" w:after="100" w:afterAutospacing="1"/>
    </w:pPr>
  </w:style>
  <w:style w:type="character" w:styleId="a3">
    <w:name w:val="Strong"/>
    <w:basedOn w:val="a0"/>
    <w:qFormat/>
    <w:rsid w:val="000103B9"/>
    <w:rPr>
      <w:b/>
      <w:bCs/>
    </w:rPr>
  </w:style>
  <w:style w:type="paragraph" w:styleId="a4">
    <w:name w:val="Balloon Text"/>
    <w:basedOn w:val="a"/>
    <w:link w:val="Char"/>
    <w:rsid w:val="00D00F3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D00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ΕΞΕΤΑΣΤΕΑ ΥΛΗ ΠΑΝΕΛΛΑΔΙΚΩΝ ΕΞΕΤΑΣΕΩΝ 2012-2013</vt:lpstr>
    </vt:vector>
  </TitlesOfParts>
  <Company>HP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ΕΞΕΤΑΣΤΕΑ ΥΛΗ ΠΑΝΕΛΛΑΔΙΚΩΝ ΕΞΕΤΑΣΕΩΝ 2012-2013</dc:title>
  <dc:creator>PETER</dc:creator>
  <cp:lastModifiedBy>Peter</cp:lastModifiedBy>
  <cp:revision>2</cp:revision>
  <dcterms:created xsi:type="dcterms:W3CDTF">2017-04-27T06:54:00Z</dcterms:created>
  <dcterms:modified xsi:type="dcterms:W3CDTF">2017-04-27T06:54:00Z</dcterms:modified>
</cp:coreProperties>
</file>