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46" w:rsidRDefault="00B00546" w:rsidP="006067C5">
      <w:pPr>
        <w:spacing w:line="360" w:lineRule="auto"/>
        <w:rPr>
          <w:b/>
          <w:caps/>
          <w:sz w:val="26"/>
          <w:szCs w:val="26"/>
        </w:rPr>
      </w:pPr>
    </w:p>
    <w:p w:rsidR="00080D4C" w:rsidRDefault="00080D4C" w:rsidP="006067C5">
      <w:pPr>
        <w:spacing w:line="360" w:lineRule="auto"/>
        <w:rPr>
          <w:b/>
          <w:sz w:val="26"/>
          <w:szCs w:val="26"/>
        </w:rPr>
      </w:pPr>
      <w:r w:rsidRPr="00A67694">
        <w:rPr>
          <w:b/>
          <w:caps/>
          <w:sz w:val="26"/>
          <w:szCs w:val="26"/>
        </w:rPr>
        <w:t>Εξεταστέα ύλη στις Γραπτές Προαγ</w:t>
      </w:r>
      <w:r w:rsidR="0033390E" w:rsidRPr="00A67694">
        <w:rPr>
          <w:b/>
          <w:caps/>
          <w:sz w:val="26"/>
          <w:szCs w:val="26"/>
        </w:rPr>
        <w:t xml:space="preserve">ωγικές Εξετάσεις β΄ λυκειου  </w:t>
      </w:r>
      <w:r w:rsidR="0059243D">
        <w:rPr>
          <w:b/>
          <w:caps/>
          <w:sz w:val="26"/>
          <w:szCs w:val="26"/>
        </w:rPr>
        <w:t xml:space="preserve">2017 </w:t>
      </w:r>
      <w:r w:rsidR="006C611F">
        <w:rPr>
          <w:b/>
          <w:caps/>
          <w:sz w:val="26"/>
          <w:szCs w:val="26"/>
        </w:rPr>
        <w:t xml:space="preserve"> </w:t>
      </w:r>
      <w:r w:rsidR="0033390E" w:rsidRPr="00A67694">
        <w:rPr>
          <w:b/>
          <w:caps/>
          <w:sz w:val="26"/>
          <w:szCs w:val="26"/>
        </w:rPr>
        <w:t>στα</w:t>
      </w:r>
      <w:r w:rsidRPr="00A67694">
        <w:rPr>
          <w:b/>
          <w:caps/>
          <w:sz w:val="26"/>
          <w:szCs w:val="26"/>
        </w:rPr>
        <w:t xml:space="preserve"> </w:t>
      </w:r>
      <w:r w:rsidR="0042529B" w:rsidRPr="00A67694">
        <w:rPr>
          <w:b/>
          <w:sz w:val="26"/>
          <w:szCs w:val="26"/>
        </w:rPr>
        <w:t>ΜΑΘΗΜΑΤΙΚΑ</w:t>
      </w:r>
      <w:r w:rsidR="0033390E" w:rsidRPr="00A67694">
        <w:rPr>
          <w:b/>
          <w:sz w:val="26"/>
          <w:szCs w:val="26"/>
        </w:rPr>
        <w:t xml:space="preserve"> </w:t>
      </w:r>
      <w:r w:rsidR="006067C5" w:rsidRPr="00A67694">
        <w:rPr>
          <w:b/>
          <w:sz w:val="26"/>
          <w:szCs w:val="26"/>
        </w:rPr>
        <w:t xml:space="preserve">ΠΡΟΣΑΝΑΤΟΛΙΣΜΟΥ ΘΕΤΙΚΩΝ </w:t>
      </w:r>
      <w:r w:rsidR="00EE3A99" w:rsidRPr="00A67694">
        <w:rPr>
          <w:b/>
          <w:sz w:val="26"/>
          <w:szCs w:val="26"/>
        </w:rPr>
        <w:t>Σ</w:t>
      </w:r>
      <w:r w:rsidR="006067C5" w:rsidRPr="00A67694">
        <w:rPr>
          <w:b/>
          <w:sz w:val="26"/>
          <w:szCs w:val="26"/>
        </w:rPr>
        <w:t>Π</w:t>
      </w:r>
      <w:r w:rsidR="00EE3A99" w:rsidRPr="00A67694">
        <w:rPr>
          <w:b/>
          <w:sz w:val="26"/>
          <w:szCs w:val="26"/>
        </w:rPr>
        <w:t>Ο</w:t>
      </w:r>
      <w:r w:rsidR="006067C5" w:rsidRPr="00A67694">
        <w:rPr>
          <w:b/>
          <w:sz w:val="26"/>
          <w:szCs w:val="26"/>
        </w:rPr>
        <w:t>ΥΔΩΝ</w:t>
      </w:r>
    </w:p>
    <w:p w:rsidR="00B00546" w:rsidRPr="00A67694" w:rsidRDefault="00B00546" w:rsidP="006067C5">
      <w:pPr>
        <w:spacing w:line="360" w:lineRule="auto"/>
        <w:rPr>
          <w:b/>
          <w:sz w:val="26"/>
          <w:szCs w:val="26"/>
        </w:rPr>
      </w:pPr>
    </w:p>
    <w:p w:rsidR="006067C5" w:rsidRPr="00A67694" w:rsidRDefault="006067C5" w:rsidP="006067C5">
      <w:pPr>
        <w:spacing w:line="360" w:lineRule="auto"/>
        <w:rPr>
          <w:b/>
          <w:sz w:val="26"/>
          <w:szCs w:val="26"/>
        </w:rPr>
      </w:pPr>
    </w:p>
    <w:p w:rsidR="00EE3A99" w:rsidRPr="00A67694" w:rsidRDefault="00B00546" w:rsidP="00E45804">
      <w:pPr>
        <w:spacing w:line="360" w:lineRule="auto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2518410</wp:posOffset>
            </wp:positionH>
            <wp:positionV relativeFrom="margin">
              <wp:posOffset>1421130</wp:posOffset>
            </wp:positionV>
            <wp:extent cx="2994660" cy="3079115"/>
            <wp:effectExtent l="19050" t="0" r="0" b="0"/>
            <wp:wrapSquare wrapText="bothSides"/>
            <wp:docPr id="7" name="irc_mi" descr="http://oiko.files.wordpress.com/2012/03/figur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iko.files.wordpress.com/2012/03/figure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307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A99" w:rsidRPr="00A67694">
        <w:rPr>
          <w:b/>
          <w:sz w:val="26"/>
          <w:szCs w:val="26"/>
        </w:rPr>
        <w:t>Κεφ. 1</w:t>
      </w:r>
      <w:r w:rsidR="00EE3A99" w:rsidRPr="00A67694">
        <w:rPr>
          <w:b/>
          <w:sz w:val="26"/>
          <w:szCs w:val="26"/>
          <w:vertAlign w:val="superscript"/>
        </w:rPr>
        <w:t>ο</w:t>
      </w:r>
      <w:r w:rsidR="00EE3A99" w:rsidRPr="00A67694">
        <w:rPr>
          <w:b/>
          <w:sz w:val="26"/>
          <w:szCs w:val="26"/>
        </w:rPr>
        <w:t xml:space="preserve">: </w:t>
      </w:r>
      <w:r w:rsidR="00EE3A99" w:rsidRPr="00A67694">
        <w:rPr>
          <w:b/>
          <w:sz w:val="26"/>
          <w:szCs w:val="26"/>
          <w:u w:val="single"/>
        </w:rPr>
        <w:t>Διανύσματα</w:t>
      </w:r>
    </w:p>
    <w:p w:rsidR="00EE3A99" w:rsidRPr="00A67694" w:rsidRDefault="00EE3A99" w:rsidP="00E45804">
      <w:pPr>
        <w:spacing w:line="360" w:lineRule="auto"/>
        <w:rPr>
          <w:sz w:val="26"/>
          <w:szCs w:val="26"/>
        </w:rPr>
      </w:pPr>
      <w:r w:rsidRPr="00A67694">
        <w:rPr>
          <w:b/>
          <w:sz w:val="26"/>
          <w:szCs w:val="26"/>
        </w:rPr>
        <w:t>1.4</w:t>
      </w:r>
      <w:r w:rsidRPr="00A67694">
        <w:rPr>
          <w:sz w:val="26"/>
          <w:szCs w:val="26"/>
        </w:rPr>
        <w:t xml:space="preserve">  Συντεταγμένες στο Επίπεδο</w:t>
      </w:r>
    </w:p>
    <w:p w:rsidR="00EE3A99" w:rsidRPr="00A67694" w:rsidRDefault="00EE3A99" w:rsidP="00E45804">
      <w:pPr>
        <w:spacing w:line="360" w:lineRule="auto"/>
        <w:rPr>
          <w:sz w:val="26"/>
          <w:szCs w:val="26"/>
        </w:rPr>
      </w:pPr>
      <w:r w:rsidRPr="00A67694">
        <w:rPr>
          <w:b/>
          <w:sz w:val="26"/>
          <w:szCs w:val="26"/>
        </w:rPr>
        <w:t>1.5</w:t>
      </w:r>
      <w:r w:rsidRPr="00A67694">
        <w:rPr>
          <w:sz w:val="26"/>
          <w:szCs w:val="26"/>
        </w:rPr>
        <w:t xml:space="preserve">  Εσωτερικό Γινόμενο Διανυσμάτων</w:t>
      </w:r>
    </w:p>
    <w:p w:rsidR="00EE3A99" w:rsidRPr="00A67694" w:rsidRDefault="00EE3A99" w:rsidP="00E45804">
      <w:pPr>
        <w:spacing w:line="360" w:lineRule="auto"/>
        <w:rPr>
          <w:sz w:val="26"/>
          <w:szCs w:val="26"/>
        </w:rPr>
      </w:pPr>
    </w:p>
    <w:p w:rsidR="00EE3A99" w:rsidRPr="00A67694" w:rsidRDefault="00EE3A99" w:rsidP="00E45804">
      <w:pPr>
        <w:spacing w:line="360" w:lineRule="auto"/>
        <w:rPr>
          <w:b/>
          <w:sz w:val="26"/>
          <w:szCs w:val="26"/>
        </w:rPr>
      </w:pPr>
      <w:r w:rsidRPr="00A67694">
        <w:rPr>
          <w:b/>
          <w:sz w:val="26"/>
          <w:szCs w:val="26"/>
        </w:rPr>
        <w:t>Κεφ. 2</w:t>
      </w:r>
      <w:r w:rsidRPr="00A67694">
        <w:rPr>
          <w:b/>
          <w:sz w:val="26"/>
          <w:szCs w:val="26"/>
          <w:vertAlign w:val="superscript"/>
        </w:rPr>
        <w:t>ο</w:t>
      </w:r>
      <w:r w:rsidRPr="00A67694">
        <w:rPr>
          <w:b/>
          <w:sz w:val="26"/>
          <w:szCs w:val="26"/>
        </w:rPr>
        <w:t xml:space="preserve">:   </w:t>
      </w:r>
      <w:r w:rsidRPr="00A67694">
        <w:rPr>
          <w:b/>
          <w:sz w:val="26"/>
          <w:szCs w:val="26"/>
          <w:u w:val="single"/>
        </w:rPr>
        <w:t>Η Ευθεία στο Επίπεδο</w:t>
      </w:r>
    </w:p>
    <w:p w:rsidR="00EE3A99" w:rsidRPr="00A67694" w:rsidRDefault="00EE3A99" w:rsidP="00E45804">
      <w:pPr>
        <w:spacing w:line="360" w:lineRule="auto"/>
        <w:rPr>
          <w:sz w:val="26"/>
          <w:szCs w:val="26"/>
        </w:rPr>
      </w:pPr>
      <w:r w:rsidRPr="00A67694">
        <w:rPr>
          <w:b/>
          <w:sz w:val="26"/>
          <w:szCs w:val="26"/>
        </w:rPr>
        <w:t>2.1</w:t>
      </w:r>
      <w:r w:rsidRPr="00A67694">
        <w:rPr>
          <w:sz w:val="26"/>
          <w:szCs w:val="26"/>
        </w:rPr>
        <w:t xml:space="preserve">  Εξίσωση Ευθείας</w:t>
      </w:r>
      <w:r w:rsidRPr="00A67694">
        <w:rPr>
          <w:sz w:val="26"/>
          <w:szCs w:val="26"/>
        </w:rPr>
        <w:tab/>
      </w:r>
    </w:p>
    <w:p w:rsidR="00EE3A99" w:rsidRPr="00A67694" w:rsidRDefault="00EE3A99" w:rsidP="00E45804">
      <w:pPr>
        <w:spacing w:line="360" w:lineRule="auto"/>
        <w:rPr>
          <w:sz w:val="26"/>
          <w:szCs w:val="26"/>
        </w:rPr>
      </w:pPr>
      <w:r w:rsidRPr="00A67694">
        <w:rPr>
          <w:b/>
          <w:sz w:val="26"/>
          <w:szCs w:val="26"/>
        </w:rPr>
        <w:t>2.2</w:t>
      </w:r>
      <w:r w:rsidRPr="00A67694">
        <w:rPr>
          <w:sz w:val="26"/>
          <w:szCs w:val="26"/>
        </w:rPr>
        <w:t xml:space="preserve">  Γενική Μορφή Εξίσωσης Ευθείας</w:t>
      </w:r>
      <w:r w:rsidRPr="00A67694">
        <w:rPr>
          <w:sz w:val="26"/>
          <w:szCs w:val="26"/>
        </w:rPr>
        <w:tab/>
      </w:r>
    </w:p>
    <w:p w:rsidR="00EE3A99" w:rsidRPr="00A67694" w:rsidRDefault="00EE3A99" w:rsidP="00E45804">
      <w:pPr>
        <w:spacing w:line="360" w:lineRule="auto"/>
        <w:rPr>
          <w:sz w:val="26"/>
          <w:szCs w:val="26"/>
        </w:rPr>
      </w:pPr>
      <w:r w:rsidRPr="00A67694">
        <w:rPr>
          <w:b/>
          <w:sz w:val="26"/>
          <w:szCs w:val="26"/>
        </w:rPr>
        <w:t>2.3</w:t>
      </w:r>
      <w:r w:rsidRPr="00A67694">
        <w:rPr>
          <w:sz w:val="26"/>
          <w:szCs w:val="26"/>
        </w:rPr>
        <w:t xml:space="preserve">  Εμβαδόν Τριγώνου (</w:t>
      </w:r>
      <w:r w:rsidRPr="00A67694">
        <w:rPr>
          <w:b/>
          <w:sz w:val="26"/>
          <w:szCs w:val="26"/>
          <w:u w:val="single"/>
        </w:rPr>
        <w:t>χωρίς</w:t>
      </w:r>
      <w:r w:rsidRPr="00A67694">
        <w:rPr>
          <w:sz w:val="26"/>
          <w:szCs w:val="26"/>
        </w:rPr>
        <w:t xml:space="preserve"> τις αποδείξεις των τύπων της απόστασης σημείου από ευθεία και του εμβαδού τριγώνου)</w:t>
      </w:r>
    </w:p>
    <w:p w:rsidR="00EE3A99" w:rsidRPr="00A67694" w:rsidRDefault="00EE3A99" w:rsidP="00E45804">
      <w:pPr>
        <w:spacing w:line="360" w:lineRule="auto"/>
        <w:rPr>
          <w:sz w:val="26"/>
          <w:szCs w:val="26"/>
        </w:rPr>
      </w:pPr>
    </w:p>
    <w:p w:rsidR="00EE3A99" w:rsidRPr="00A67694" w:rsidRDefault="00EE3A99" w:rsidP="00E45804">
      <w:pPr>
        <w:spacing w:line="360" w:lineRule="auto"/>
        <w:rPr>
          <w:b/>
          <w:sz w:val="26"/>
          <w:szCs w:val="26"/>
        </w:rPr>
      </w:pPr>
      <w:r w:rsidRPr="00A67694">
        <w:rPr>
          <w:b/>
          <w:sz w:val="26"/>
          <w:szCs w:val="26"/>
        </w:rPr>
        <w:t>Κεφ. 3</w:t>
      </w:r>
      <w:r w:rsidRPr="00A67694">
        <w:rPr>
          <w:b/>
          <w:sz w:val="26"/>
          <w:szCs w:val="26"/>
          <w:vertAlign w:val="superscript"/>
        </w:rPr>
        <w:t>ο</w:t>
      </w:r>
      <w:r w:rsidRPr="00A67694">
        <w:rPr>
          <w:b/>
          <w:sz w:val="26"/>
          <w:szCs w:val="26"/>
        </w:rPr>
        <w:t xml:space="preserve">:  </w:t>
      </w:r>
      <w:r w:rsidRPr="00A67694">
        <w:rPr>
          <w:b/>
          <w:sz w:val="26"/>
          <w:szCs w:val="26"/>
          <w:u w:val="single"/>
        </w:rPr>
        <w:t>Κωνικές Τομές</w:t>
      </w:r>
    </w:p>
    <w:p w:rsidR="00EE3A99" w:rsidRPr="00A67694" w:rsidRDefault="00EE3A99" w:rsidP="00E45804">
      <w:pPr>
        <w:spacing w:line="360" w:lineRule="auto"/>
        <w:rPr>
          <w:sz w:val="26"/>
          <w:szCs w:val="26"/>
        </w:rPr>
      </w:pPr>
      <w:r w:rsidRPr="00A67694">
        <w:rPr>
          <w:b/>
          <w:sz w:val="26"/>
          <w:szCs w:val="26"/>
        </w:rPr>
        <w:t>3.1</w:t>
      </w:r>
      <w:r w:rsidRPr="00A67694">
        <w:rPr>
          <w:sz w:val="26"/>
          <w:szCs w:val="26"/>
        </w:rPr>
        <w:t xml:space="preserve">  Ο Κύκλος (</w:t>
      </w:r>
      <w:r w:rsidRPr="00A67694">
        <w:rPr>
          <w:b/>
          <w:sz w:val="26"/>
          <w:szCs w:val="26"/>
          <w:u w:val="single"/>
        </w:rPr>
        <w:t>χωρίς</w:t>
      </w:r>
      <w:r w:rsidRPr="00A67694">
        <w:rPr>
          <w:sz w:val="26"/>
          <w:szCs w:val="26"/>
        </w:rPr>
        <w:t xml:space="preserve"> τις παραμετρικές εξισώσεις του κύκλου)</w:t>
      </w:r>
    </w:p>
    <w:p w:rsidR="002067A3" w:rsidRPr="00A67694" w:rsidRDefault="002067A3" w:rsidP="00EA004A">
      <w:pPr>
        <w:rPr>
          <w:b/>
          <w:sz w:val="26"/>
          <w:szCs w:val="26"/>
        </w:rPr>
      </w:pPr>
    </w:p>
    <w:p w:rsidR="00EA004A" w:rsidRPr="00A67694" w:rsidRDefault="00EA004A" w:rsidP="00EA004A">
      <w:pPr>
        <w:rPr>
          <w:b/>
          <w:sz w:val="26"/>
          <w:szCs w:val="26"/>
        </w:rPr>
      </w:pPr>
      <w:r w:rsidRPr="00A67694">
        <w:rPr>
          <w:b/>
          <w:sz w:val="26"/>
          <w:szCs w:val="26"/>
        </w:rPr>
        <w:t>Καλή μελέτη κ</w:t>
      </w:r>
      <w:r w:rsidR="00551AE4" w:rsidRPr="00A67694">
        <w:rPr>
          <w:b/>
          <w:sz w:val="26"/>
          <w:szCs w:val="26"/>
        </w:rPr>
        <w:t xml:space="preserve">αι εύχομαι </w:t>
      </w:r>
      <w:r w:rsidRPr="00A67694">
        <w:rPr>
          <w:b/>
          <w:sz w:val="26"/>
          <w:szCs w:val="26"/>
        </w:rPr>
        <w:t>επιτυχία σε όλα τα μαθήματα!</w:t>
      </w:r>
    </w:p>
    <w:p w:rsidR="00E45804" w:rsidRPr="00A67694" w:rsidRDefault="00A67694" w:rsidP="00EA004A">
      <w:pPr>
        <w:rPr>
          <w:b/>
          <w:sz w:val="26"/>
          <w:szCs w:val="26"/>
        </w:rPr>
      </w:pPr>
      <w:r w:rsidRPr="00A67694">
        <w:rPr>
          <w:b/>
          <w:sz w:val="26"/>
          <w:szCs w:val="26"/>
        </w:rPr>
        <w:t xml:space="preserve"> </w:t>
      </w:r>
    </w:p>
    <w:p w:rsidR="00B00546" w:rsidRPr="0099471E" w:rsidRDefault="00B00546" w:rsidP="00B00546">
      <w:pPr>
        <w:spacing w:line="360" w:lineRule="auto"/>
        <w:rPr>
          <w:b/>
        </w:rPr>
      </w:pPr>
      <w:r w:rsidRPr="0099471E">
        <w:rPr>
          <w:b/>
        </w:rPr>
        <w:t xml:space="preserve">Οι καθηγητές </w:t>
      </w:r>
    </w:p>
    <w:p w:rsidR="00B00546" w:rsidRPr="0099471E" w:rsidRDefault="00B00546" w:rsidP="00B00546">
      <w:pPr>
        <w:spacing w:line="360" w:lineRule="auto"/>
        <w:rPr>
          <w:b/>
        </w:rPr>
      </w:pPr>
      <w:r w:rsidRPr="0099471E">
        <w:rPr>
          <w:b/>
        </w:rPr>
        <w:t>Αρμάος Π.</w:t>
      </w:r>
    </w:p>
    <w:p w:rsidR="00B00546" w:rsidRDefault="00B00546" w:rsidP="00B00546">
      <w:pPr>
        <w:spacing w:line="360" w:lineRule="auto"/>
        <w:rPr>
          <w:b/>
        </w:rPr>
      </w:pPr>
      <w:proofErr w:type="spellStart"/>
      <w:r>
        <w:rPr>
          <w:b/>
        </w:rPr>
        <w:t>Μενύχτα</w:t>
      </w:r>
      <w:proofErr w:type="spellEnd"/>
      <w:r>
        <w:rPr>
          <w:b/>
        </w:rPr>
        <w:t xml:space="preserve"> Ε.</w:t>
      </w:r>
      <w:r>
        <w:rPr>
          <w:b/>
        </w:rPr>
        <w:tab/>
      </w:r>
    </w:p>
    <w:p w:rsidR="00B00546" w:rsidRPr="00A67694" w:rsidRDefault="00B00546" w:rsidP="00EA004A">
      <w:pPr>
        <w:rPr>
          <w:b/>
          <w:sz w:val="26"/>
          <w:szCs w:val="26"/>
        </w:rPr>
      </w:pPr>
    </w:p>
    <w:sectPr w:rsidR="00B00546" w:rsidRPr="00A67694" w:rsidSect="00B00546">
      <w:pgSz w:w="11906" w:h="16838"/>
      <w:pgMar w:top="709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57F8A"/>
    <w:multiLevelType w:val="multilevel"/>
    <w:tmpl w:val="54A25A3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360"/>
        </w:tabs>
        <w:ind w:left="9360" w:hanging="216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25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960"/>
        </w:tabs>
        <w:ind w:left="12960" w:hanging="28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288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080D4C"/>
    <w:rsid w:val="00080D4C"/>
    <w:rsid w:val="000D0BA4"/>
    <w:rsid w:val="001E4233"/>
    <w:rsid w:val="00202834"/>
    <w:rsid w:val="002067A3"/>
    <w:rsid w:val="00271324"/>
    <w:rsid w:val="00271E39"/>
    <w:rsid w:val="002E00F4"/>
    <w:rsid w:val="0033390E"/>
    <w:rsid w:val="0042529B"/>
    <w:rsid w:val="00544276"/>
    <w:rsid w:val="00551AE4"/>
    <w:rsid w:val="0059243D"/>
    <w:rsid w:val="006067C5"/>
    <w:rsid w:val="006C611F"/>
    <w:rsid w:val="007B14AF"/>
    <w:rsid w:val="007C6860"/>
    <w:rsid w:val="00845807"/>
    <w:rsid w:val="00860295"/>
    <w:rsid w:val="00926670"/>
    <w:rsid w:val="0096129D"/>
    <w:rsid w:val="00A306B3"/>
    <w:rsid w:val="00A42779"/>
    <w:rsid w:val="00A67694"/>
    <w:rsid w:val="00AB2792"/>
    <w:rsid w:val="00B00546"/>
    <w:rsid w:val="00DA231C"/>
    <w:rsid w:val="00DC7BDE"/>
    <w:rsid w:val="00E45804"/>
    <w:rsid w:val="00EA004A"/>
    <w:rsid w:val="00EE3A99"/>
    <w:rsid w:val="00FA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6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ίμενου με εσοχή Char"/>
    <w:basedOn w:val="a0"/>
    <w:link w:val="a4"/>
    <w:locked/>
    <w:rsid w:val="00EE3A99"/>
    <w:rPr>
      <w:rFonts w:ascii="Arial" w:hAnsi="Arial" w:cs="Arial"/>
      <w:sz w:val="22"/>
      <w:lang w:val="el-GR" w:eastAsia="el-GR" w:bidi="ar-SA"/>
    </w:rPr>
  </w:style>
  <w:style w:type="paragraph" w:styleId="a4">
    <w:name w:val="Body Text Indent"/>
    <w:basedOn w:val="a"/>
    <w:link w:val="Char"/>
    <w:rsid w:val="00EE3A99"/>
    <w:pPr>
      <w:ind w:firstLine="720"/>
      <w:jc w:val="both"/>
    </w:pPr>
    <w:rPr>
      <w:rFonts w:ascii="Arial" w:hAnsi="Arial" w:cs="Ari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oiko.files.wordpress.com/2012/03/figure1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ΕΞΕΤΑΣΤΕΑ ΥΛΗ ΣΤΙΣ ΓΡΑΠΤΕΣ ΠΡΟΑΓΩΓΙΚΕΣ ΕΞΕΤΑΣΕΙΣ Β΄ ΛΥΚΕΙΟΥ  ΣΤΟ ΜΑΘΗΜΑ ΤΗΣ  ΑΛΓΕΒΡΑΣ</vt:lpstr>
    </vt:vector>
  </TitlesOfParts>
  <Company>HP</Company>
  <LinksUpToDate>false</LinksUpToDate>
  <CharactersWithSpaces>586</CharactersWithSpaces>
  <SharedDoc>false</SharedDoc>
  <HLinks>
    <vt:vector size="6" baseType="variant">
      <vt:variant>
        <vt:i4>6553633</vt:i4>
      </vt:variant>
      <vt:variant>
        <vt:i4>-1</vt:i4>
      </vt:variant>
      <vt:variant>
        <vt:i4>1031</vt:i4>
      </vt:variant>
      <vt:variant>
        <vt:i4>1</vt:i4>
      </vt:variant>
      <vt:variant>
        <vt:lpwstr>http://oiko.files.wordpress.com/2012/03/figure1.gif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ΕΞΕΤΑΣΤΕΑ ΥΛΗ ΣΤΙΣ ΓΡΑΠΤΕΣ ΠΡΟΑΓΩΓΙΚΕΣ ΕΞΕΤΑΣΕΙΣ Β΄ ΛΥΚΕΙΟΥ  ΣΤΟ ΜΑΘΗΜΑ ΤΗΣ  ΑΛΓΕΒΡΑΣ</dc:title>
  <dc:creator>Turbo-x</dc:creator>
  <cp:lastModifiedBy>Peter</cp:lastModifiedBy>
  <cp:revision>2</cp:revision>
  <cp:lastPrinted>2015-04-28T07:34:00Z</cp:lastPrinted>
  <dcterms:created xsi:type="dcterms:W3CDTF">2017-04-27T06:47:00Z</dcterms:created>
  <dcterms:modified xsi:type="dcterms:W3CDTF">2017-04-27T06:47:00Z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